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17" w:rsidRPr="00287393" w:rsidRDefault="00CB74FC">
      <w:pPr>
        <w:rPr>
          <w:b/>
        </w:rPr>
      </w:pPr>
      <w:bookmarkStart w:id="0" w:name="_GoBack"/>
      <w:bookmarkEnd w:id="0"/>
      <w:r w:rsidRPr="00287393">
        <w:rPr>
          <w:b/>
        </w:rPr>
        <w:t xml:space="preserve">Wrap up Notes for the KBDM discussions. </w:t>
      </w:r>
    </w:p>
    <w:p w:rsidR="00CB74FC" w:rsidRDefault="00CB74FC"/>
    <w:p w:rsidR="004F2BD5" w:rsidRDefault="00CB74FC">
      <w:r>
        <w:t xml:space="preserve">The question was asked, how to introduce this to </w:t>
      </w:r>
      <w:r w:rsidR="004F2BD5">
        <w:t>your</w:t>
      </w:r>
      <w:r>
        <w:t xml:space="preserve"> Group?</w:t>
      </w:r>
      <w:r w:rsidR="004F2BD5">
        <w:t xml:space="preserve"> Here is my suggestion.</w:t>
      </w:r>
    </w:p>
    <w:p w:rsidR="00CB74FC" w:rsidRDefault="00CB74FC">
      <w:r>
        <w:t xml:space="preserve">If I was going to introduce this process to my group, I </w:t>
      </w:r>
      <w:r w:rsidR="00353002">
        <w:t xml:space="preserve">would </w:t>
      </w:r>
      <w:r>
        <w:t xml:space="preserve">wait until the Group needed to make a decision about something.  </w:t>
      </w:r>
    </w:p>
    <w:p w:rsidR="00353002" w:rsidRDefault="00CB74FC">
      <w:r>
        <w:t>I would briefly summarize the topic</w:t>
      </w:r>
      <w:r w:rsidR="004F2BD5">
        <w:t xml:space="preserve"> that we needed a decision for</w:t>
      </w:r>
      <w:r>
        <w:t xml:space="preserve">, and I would suggest </w:t>
      </w:r>
      <w:r w:rsidR="00353002">
        <w:t>hav</w:t>
      </w:r>
      <w:r w:rsidR="004F2BD5">
        <w:t>ing</w:t>
      </w:r>
      <w:r w:rsidR="002A7680">
        <w:t xml:space="preserve"> a discussion about the subject by asking questions. </w:t>
      </w:r>
      <w:r w:rsidR="00353002">
        <w:t xml:space="preserve">  </w:t>
      </w:r>
      <w:r w:rsidR="004F2BD5">
        <w:t xml:space="preserve">Not say anything about having a vote. After </w:t>
      </w:r>
      <w:r w:rsidR="00353002">
        <w:t>Remember, the KBDM process elements</w:t>
      </w:r>
    </w:p>
    <w:p w:rsidR="00353002" w:rsidRDefault="00353002" w:rsidP="00353002">
      <w:pPr>
        <w:pStyle w:val="ListParagraph"/>
        <w:numPr>
          <w:ilvl w:val="0"/>
          <w:numId w:val="1"/>
        </w:numPr>
      </w:pPr>
      <w:r>
        <w:t>Open communication between leadership and membership</w:t>
      </w:r>
    </w:p>
    <w:p w:rsidR="00353002" w:rsidRDefault="00353002" w:rsidP="00353002">
      <w:pPr>
        <w:pStyle w:val="ListParagraph"/>
        <w:numPr>
          <w:ilvl w:val="0"/>
          <w:numId w:val="1"/>
        </w:numPr>
      </w:pPr>
      <w:r>
        <w:t xml:space="preserve">everyone having the same information </w:t>
      </w:r>
    </w:p>
    <w:p w:rsidR="00353002" w:rsidRDefault="00353002" w:rsidP="00353002">
      <w:pPr>
        <w:pStyle w:val="ListParagraph"/>
        <w:numPr>
          <w:ilvl w:val="0"/>
          <w:numId w:val="1"/>
        </w:numPr>
      </w:pPr>
      <w:r>
        <w:t>Dialogue before deliberation (talk first then craft the motion from the discussion points)</w:t>
      </w:r>
    </w:p>
    <w:p w:rsidR="00CB74FC" w:rsidRDefault="00353002" w:rsidP="00353002">
      <w:pPr>
        <w:pStyle w:val="ListParagraph"/>
        <w:numPr>
          <w:ilvl w:val="0"/>
          <w:numId w:val="1"/>
        </w:numPr>
      </w:pPr>
      <w:r>
        <w:t>Trusting one another as equals  (Presume Goodwill)</w:t>
      </w:r>
    </w:p>
    <w:p w:rsidR="002A7680" w:rsidRDefault="00353002">
      <w:r>
        <w:t>I would not make a big thing of announcing a new process</w:t>
      </w:r>
      <w:r w:rsidR="002A7680">
        <w:t>, especially if you are in a group that doesn’t like change or is resistant to change</w:t>
      </w:r>
      <w:r>
        <w:t xml:space="preserve">.  </w:t>
      </w:r>
    </w:p>
    <w:p w:rsidR="002A7680" w:rsidRDefault="002A7680" w:rsidP="002A7680">
      <w:r>
        <w:t xml:space="preserve">Example might be:   If the group was told they had to find a new meeting place, you could use the KBDM example and start the conversation with the Group acting as a Thought Force. </w:t>
      </w:r>
    </w:p>
    <w:p w:rsidR="002A7680" w:rsidRDefault="002A7680" w:rsidP="002A7680">
      <w:r>
        <w:t xml:space="preserve">I would start with the following questions: </w:t>
      </w:r>
      <w:r>
        <w:tab/>
      </w:r>
    </w:p>
    <w:p w:rsidR="002A7680" w:rsidRDefault="002A7680" w:rsidP="002A7680">
      <w:r>
        <w:tab/>
      </w:r>
      <w:r>
        <w:tab/>
        <w:t>What do we want in a meeting place?</w:t>
      </w:r>
    </w:p>
    <w:p w:rsidR="002A7680" w:rsidRDefault="002A7680" w:rsidP="002A7680">
      <w:r>
        <w:tab/>
      </w:r>
      <w:r>
        <w:tab/>
        <w:t>Is there a preference for a general location?</w:t>
      </w:r>
    </w:p>
    <w:p w:rsidR="002A7680" w:rsidRDefault="002A7680" w:rsidP="002A7680">
      <w:r>
        <w:tab/>
      </w:r>
      <w:r>
        <w:tab/>
        <w:t>Is there anything we want to avoid at a new meeting place?</w:t>
      </w:r>
    </w:p>
    <w:p w:rsidR="002A7680" w:rsidRDefault="002A7680" w:rsidP="002A7680">
      <w:r>
        <w:tab/>
      </w:r>
      <w:r>
        <w:tab/>
        <w:t>Are there other considerations that we might need in a meeting place?</w:t>
      </w:r>
    </w:p>
    <w:p w:rsidR="002A7680" w:rsidRDefault="002A7680"/>
    <w:p w:rsidR="00353002" w:rsidRDefault="00CB74FC">
      <w:r>
        <w:t xml:space="preserve">Then once you got your suggestions for </w:t>
      </w:r>
      <w:r w:rsidR="004F2BD5">
        <w:t xml:space="preserve">what </w:t>
      </w:r>
      <w:r>
        <w:t xml:space="preserve">the Group </w:t>
      </w:r>
      <w:r w:rsidR="004F2BD5">
        <w:t>lists as important. Then ask f</w:t>
      </w:r>
      <w:r>
        <w:t>or a Task Force or Committee</w:t>
      </w:r>
      <w:r w:rsidR="00353002">
        <w:t xml:space="preserve"> to look for a place that would meet the needs discussed in your Group when they acted as a Thought Force.  </w:t>
      </w:r>
    </w:p>
    <w:p w:rsidR="002A7680" w:rsidRDefault="002A7680" w:rsidP="002A7680">
      <w:r>
        <w:t xml:space="preserve">But after the discussion, decision and action is done, I would announce to the Group that we participated in a Knowledge Based Decision Making (KBDM) process in making the Group Decision.  I would then tell them a brief overview of the process, specifically the four elements above.  You might even mention that you wanted to familiarize them with the </w:t>
      </w:r>
      <w:r w:rsidR="00287393">
        <w:t xml:space="preserve">process and </w:t>
      </w:r>
      <w:r>
        <w:t>terminology</w:t>
      </w:r>
      <w:r w:rsidR="00287393">
        <w:t xml:space="preserve"> (KBDM, </w:t>
      </w:r>
      <w:proofErr w:type="spellStart"/>
      <w:r w:rsidR="00287393">
        <w:t>ThF</w:t>
      </w:r>
      <w:proofErr w:type="spellEnd"/>
      <w:r w:rsidR="00287393">
        <w:t>, TF</w:t>
      </w:r>
      <w:r w:rsidR="004F2BD5">
        <w:t xml:space="preserve"> (remember, they are in the Service Manual, Groups at Work)</w:t>
      </w:r>
      <w:r w:rsidR="00287393">
        <w:t xml:space="preserve">) because if they ever go to a District meeting or Assembly they would understand </w:t>
      </w:r>
      <w:r w:rsidR="004F2BD5">
        <w:t xml:space="preserve">how </w:t>
      </w:r>
      <w:r w:rsidR="00287393">
        <w:t>the business of Al-Anon</w:t>
      </w:r>
      <w:r w:rsidR="004F2BD5">
        <w:t xml:space="preserve"> is conducted</w:t>
      </w:r>
      <w:r>
        <w:t xml:space="preserve">.  </w:t>
      </w:r>
    </w:p>
    <w:p w:rsidR="002A7680" w:rsidRDefault="00CB74FC" w:rsidP="002A7680">
      <w:r>
        <w:tab/>
      </w:r>
      <w:r>
        <w:tab/>
      </w:r>
      <w:r w:rsidR="002A7680">
        <w:t xml:space="preserve"> </w:t>
      </w:r>
    </w:p>
    <w:p w:rsidR="00CB74FC" w:rsidRDefault="00CB74FC"/>
    <w:p w:rsidR="00CB74FC" w:rsidRDefault="00CB74FC"/>
    <w:sectPr w:rsidR="00CB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E42A6"/>
    <w:multiLevelType w:val="hybridMultilevel"/>
    <w:tmpl w:val="6A2210FC"/>
    <w:lvl w:ilvl="0" w:tplc="BA7492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C"/>
    <w:rsid w:val="00071EC4"/>
    <w:rsid w:val="00287393"/>
    <w:rsid w:val="002A7680"/>
    <w:rsid w:val="00315017"/>
    <w:rsid w:val="00353002"/>
    <w:rsid w:val="004F2BD5"/>
    <w:rsid w:val="0064665A"/>
    <w:rsid w:val="00674267"/>
    <w:rsid w:val="00C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3B9EF-27CF-4A0A-ABBA-A2B62EDD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Philson</dc:creator>
  <cp:keywords/>
  <dc:description/>
  <cp:lastModifiedBy>Judith Philson</cp:lastModifiedBy>
  <cp:revision>2</cp:revision>
  <dcterms:created xsi:type="dcterms:W3CDTF">2020-08-31T00:43:00Z</dcterms:created>
  <dcterms:modified xsi:type="dcterms:W3CDTF">2020-08-31T00:43:00Z</dcterms:modified>
</cp:coreProperties>
</file>